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28" w:type="dxa"/>
        <w:tblInd w:w="93" w:type="dxa"/>
        <w:tblLook w:val="04A0"/>
      </w:tblPr>
      <w:tblGrid>
        <w:gridCol w:w="4340"/>
        <w:gridCol w:w="1500"/>
        <w:gridCol w:w="1320"/>
        <w:gridCol w:w="1644"/>
        <w:gridCol w:w="224"/>
      </w:tblGrid>
      <w:tr w:rsidR="00416516" w:rsidRPr="00416516" w:rsidTr="00416516">
        <w:trPr>
          <w:gridAfter w:val="1"/>
          <w:wAfter w:w="224" w:type="dxa"/>
          <w:trHeight w:val="321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Приложение 12                                                       к решению Земского собрания Княгининского района Нижегородской области "О районном бюджете на 2018 год и на плановый период 2019 и 2020 годов" от 26.12.2017  № 70 (в редакции решения Земского собрания Княгининского района от_____________ №___)</w:t>
            </w:r>
          </w:p>
        </w:tc>
      </w:tr>
      <w:tr w:rsidR="00416516" w:rsidRPr="00416516" w:rsidTr="00416516">
        <w:trPr>
          <w:gridAfter w:val="1"/>
          <w:wAfter w:w="224" w:type="dxa"/>
          <w:trHeight w:val="1140"/>
        </w:trPr>
        <w:tc>
          <w:tcPr>
            <w:tcW w:w="8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Распределение иных межбюджетных трансфертов, предоставляемых из районного бюджета, бюджетам поселений Княгининского района, на 2018 год и на плановый период 2019 и 2020 годов</w:t>
            </w:r>
          </w:p>
        </w:tc>
      </w:tr>
      <w:tr w:rsidR="00416516" w:rsidRPr="00416516" w:rsidTr="00416516">
        <w:trPr>
          <w:gridAfter w:val="1"/>
          <w:wAfter w:w="224" w:type="dxa"/>
          <w:trHeight w:val="36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16516" w:rsidRPr="00416516" w:rsidTr="00416516">
        <w:trPr>
          <w:gridAfter w:val="1"/>
          <w:wAfter w:w="224" w:type="dxa"/>
          <w:trHeight w:val="39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1</w:t>
            </w:r>
          </w:p>
        </w:tc>
      </w:tr>
      <w:tr w:rsidR="00416516" w:rsidRPr="00416516" w:rsidTr="00416516">
        <w:trPr>
          <w:gridAfter w:val="1"/>
          <w:wAfter w:w="224" w:type="dxa"/>
          <w:trHeight w:val="1005"/>
        </w:trPr>
        <w:tc>
          <w:tcPr>
            <w:tcW w:w="8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  на выплату заработной платы с начислениями на нее работникам муниципальных учреждений и органов местного самоуправления за счет средств областного бюджета</w:t>
            </w: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416516" w:rsidRPr="00416516" w:rsidTr="00416516">
        <w:trPr>
          <w:gridAfter w:val="1"/>
          <w:wAfter w:w="224" w:type="dxa"/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343,5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199,7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289,7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288,7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1 717,9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2 839,5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16516" w:rsidRPr="00416516" w:rsidTr="00416516">
        <w:trPr>
          <w:gridAfter w:val="1"/>
          <w:wAfter w:w="224" w:type="dxa"/>
          <w:trHeight w:val="39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2</w:t>
            </w:r>
          </w:p>
        </w:tc>
      </w:tr>
      <w:tr w:rsidR="00416516" w:rsidRPr="00416516" w:rsidTr="00416516">
        <w:trPr>
          <w:gridAfter w:val="1"/>
          <w:wAfter w:w="224" w:type="dxa"/>
          <w:trHeight w:val="825"/>
        </w:trPr>
        <w:tc>
          <w:tcPr>
            <w:tcW w:w="8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поддержку мер по обеспечению сбалансированности бюджетов поселений</w:t>
            </w: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416516" w:rsidRPr="00416516" w:rsidTr="00416516">
        <w:trPr>
          <w:gridAfter w:val="1"/>
          <w:wAfter w:w="224" w:type="dxa"/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80,6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8,8</w:t>
            </w: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117,1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73,5</w:t>
            </w: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156,8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17 171,3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19 082,4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19 292,2</w:t>
            </w: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17 171,3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19 551,9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19 374,5</w:t>
            </w:r>
          </w:p>
        </w:tc>
      </w:tr>
      <w:tr w:rsidR="00416516" w:rsidRPr="00416516" w:rsidTr="00416516">
        <w:trPr>
          <w:gridAfter w:val="1"/>
          <w:wAfter w:w="224" w:type="dxa"/>
          <w:trHeight w:val="51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  <w:p w:rsid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16516" w:rsidRPr="00416516" w:rsidTr="00416516">
        <w:trPr>
          <w:gridAfter w:val="1"/>
          <w:wAfter w:w="224" w:type="dxa"/>
          <w:trHeight w:val="51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3</w:t>
            </w:r>
          </w:p>
        </w:tc>
      </w:tr>
      <w:tr w:rsidR="00416516" w:rsidRPr="00416516" w:rsidTr="00416516">
        <w:trPr>
          <w:gridAfter w:val="1"/>
          <w:wAfter w:w="224" w:type="dxa"/>
          <w:trHeight w:val="1095"/>
        </w:trPr>
        <w:tc>
          <w:tcPr>
            <w:tcW w:w="8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Иные межбюджетные трансферты на капитальный ремонт и ремонт автомобильных дорог общего пользования местного значения за счет средств областного бюджета</w:t>
            </w:r>
          </w:p>
        </w:tc>
      </w:tr>
      <w:tr w:rsidR="00416516" w:rsidRPr="00416516" w:rsidTr="00416516">
        <w:trPr>
          <w:gridAfter w:val="1"/>
          <w:wAfter w:w="224" w:type="dxa"/>
          <w:trHeight w:val="69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416516" w:rsidRPr="00416516" w:rsidTr="00416516">
        <w:trPr>
          <w:gridAfter w:val="1"/>
          <w:wAfter w:w="224" w:type="dxa"/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4 763,5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4 763,5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416516" w:rsidRPr="00416516" w:rsidTr="00416516">
        <w:trPr>
          <w:gridAfter w:val="1"/>
          <w:wAfter w:w="224" w:type="dxa"/>
          <w:trHeight w:val="66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4</w:t>
            </w:r>
          </w:p>
        </w:tc>
      </w:tr>
      <w:tr w:rsidR="00416516" w:rsidRPr="00416516" w:rsidTr="00416516">
        <w:trPr>
          <w:gridAfter w:val="1"/>
          <w:wAfter w:w="224" w:type="dxa"/>
          <w:trHeight w:val="1050"/>
        </w:trPr>
        <w:tc>
          <w:tcPr>
            <w:tcW w:w="8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капитальный ремонт и ремонт автомобильных дорог общего пользования местного значения за счет средств районного бюджета</w:t>
            </w:r>
          </w:p>
        </w:tc>
      </w:tr>
      <w:tr w:rsidR="00416516" w:rsidRPr="00416516" w:rsidTr="00416516">
        <w:trPr>
          <w:gridAfter w:val="1"/>
          <w:wAfter w:w="224" w:type="dxa"/>
          <w:trHeight w:val="43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416516" w:rsidRPr="00416516" w:rsidTr="00416516">
        <w:trPr>
          <w:gridAfter w:val="1"/>
          <w:wAfter w:w="224" w:type="dxa"/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1 519,0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1 519,0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5</w:t>
            </w:r>
          </w:p>
        </w:tc>
      </w:tr>
      <w:tr w:rsidR="00416516" w:rsidRPr="00416516" w:rsidTr="00416516">
        <w:trPr>
          <w:gridAfter w:val="1"/>
          <w:wAfter w:w="224" w:type="dxa"/>
          <w:trHeight w:val="757"/>
        </w:trPr>
        <w:tc>
          <w:tcPr>
            <w:tcW w:w="8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</w:t>
            </w: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416516" w:rsidRPr="00416516" w:rsidTr="00416516">
        <w:trPr>
          <w:gridAfter w:val="1"/>
          <w:wAfter w:w="224" w:type="dxa"/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2 975,1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2 963,0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2 963,0</w:t>
            </w: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2 975,1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2 963,0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2 963,0</w:t>
            </w:r>
          </w:p>
        </w:tc>
      </w:tr>
      <w:tr w:rsidR="00416516" w:rsidRPr="00416516" w:rsidTr="00416516">
        <w:trPr>
          <w:gridAfter w:val="1"/>
          <w:wAfter w:w="224" w:type="dxa"/>
          <w:trHeight w:val="70"/>
        </w:trPr>
        <w:tc>
          <w:tcPr>
            <w:tcW w:w="4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416516" w:rsidRPr="00416516" w:rsidTr="00416516">
        <w:trPr>
          <w:gridAfter w:val="1"/>
          <w:wAfter w:w="224" w:type="dxa"/>
          <w:trHeight w:val="39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6</w:t>
            </w:r>
          </w:p>
        </w:tc>
      </w:tr>
      <w:tr w:rsidR="00416516" w:rsidRPr="00416516" w:rsidTr="00416516">
        <w:trPr>
          <w:gridAfter w:val="1"/>
          <w:wAfter w:w="224" w:type="dxa"/>
          <w:trHeight w:val="1380"/>
        </w:trPr>
        <w:tc>
          <w:tcPr>
            <w:tcW w:w="8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lastRenderedPageBreak/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416516" w:rsidRPr="00416516" w:rsidTr="00416516">
        <w:trPr>
          <w:gridAfter w:val="1"/>
          <w:wAfter w:w="224" w:type="dxa"/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1 595,0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1 045,3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1 045,3</w:t>
            </w: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1 595,0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1 045,3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1 045,3</w:t>
            </w: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7</w:t>
            </w:r>
          </w:p>
        </w:tc>
      </w:tr>
      <w:tr w:rsidR="00416516" w:rsidRPr="00416516" w:rsidTr="00416516">
        <w:trPr>
          <w:gridAfter w:val="1"/>
          <w:wAfter w:w="224" w:type="dxa"/>
          <w:trHeight w:val="1260"/>
        </w:trPr>
        <w:tc>
          <w:tcPr>
            <w:tcW w:w="8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районного бюджета</w:t>
            </w: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416516" w:rsidRPr="00416516" w:rsidTr="00416516">
        <w:trPr>
          <w:gridAfter w:val="1"/>
          <w:wAfter w:w="224" w:type="dxa"/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457,0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400,9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400,9</w:t>
            </w: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457,0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400,9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400,9</w:t>
            </w: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8</w:t>
            </w:r>
          </w:p>
        </w:tc>
      </w:tr>
      <w:tr w:rsidR="00416516" w:rsidRPr="00416516" w:rsidTr="00416516">
        <w:trPr>
          <w:gridAfter w:val="1"/>
          <w:wAfter w:w="224" w:type="dxa"/>
          <w:trHeight w:val="1215"/>
        </w:trPr>
        <w:tc>
          <w:tcPr>
            <w:tcW w:w="8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 на поддержку обустройства мест массового отдыха населения (городских парков) за счет средств федерального бюджета</w:t>
            </w: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416516" w:rsidRPr="00416516" w:rsidTr="00416516">
        <w:trPr>
          <w:gridAfter w:val="1"/>
          <w:wAfter w:w="224" w:type="dxa"/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2 220,0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2 220,0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16516" w:rsidRPr="00416516" w:rsidTr="00416516">
        <w:trPr>
          <w:gridAfter w:val="1"/>
          <w:wAfter w:w="224" w:type="dxa"/>
          <w:trHeight w:val="70"/>
        </w:trPr>
        <w:tc>
          <w:tcPr>
            <w:tcW w:w="4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9</w:t>
            </w:r>
          </w:p>
        </w:tc>
      </w:tr>
      <w:tr w:rsidR="00416516" w:rsidRPr="00416516" w:rsidTr="00416516">
        <w:trPr>
          <w:gridAfter w:val="1"/>
          <w:wAfter w:w="224" w:type="dxa"/>
          <w:trHeight w:val="960"/>
        </w:trPr>
        <w:tc>
          <w:tcPr>
            <w:tcW w:w="8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lastRenderedPageBreak/>
              <w:t>Иные межбюджетные трансферты на поддержку обустройства мест массового отдыха населения (городских парков) за счет средств областного бюджета</w:t>
            </w: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416516" w:rsidRPr="00416516" w:rsidTr="00416516">
        <w:trPr>
          <w:gridAfter w:val="1"/>
          <w:wAfter w:w="224" w:type="dxa"/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780,0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780,0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16516" w:rsidRPr="00416516" w:rsidTr="00416516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10</w:t>
            </w:r>
          </w:p>
        </w:tc>
      </w:tr>
      <w:tr w:rsidR="00416516" w:rsidRPr="00416516" w:rsidTr="00416516">
        <w:trPr>
          <w:gridAfter w:val="1"/>
          <w:wAfter w:w="224" w:type="dxa"/>
          <w:trHeight w:val="1110"/>
        </w:trPr>
        <w:tc>
          <w:tcPr>
            <w:tcW w:w="8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 на поддержку обустройства мест массового отдыха населения (городских парков) за счет средств районного бюджета</w:t>
            </w: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416516" w:rsidRPr="00416516" w:rsidTr="00416516">
        <w:trPr>
          <w:gridAfter w:val="1"/>
          <w:wAfter w:w="224" w:type="dxa"/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1 285,7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1 285,7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11</w:t>
            </w:r>
          </w:p>
        </w:tc>
      </w:tr>
      <w:tr w:rsidR="00416516" w:rsidRPr="00416516" w:rsidTr="00416516">
        <w:trPr>
          <w:gridAfter w:val="1"/>
          <w:wAfter w:w="224" w:type="dxa"/>
          <w:trHeight w:val="1020"/>
        </w:trPr>
        <w:tc>
          <w:tcPr>
            <w:tcW w:w="8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 на повышение минимального размера оплаты труда с 01 мая 2018 года работникам муниципальных учреждений и органов местного самоуправления за счет средств областного бюджета</w:t>
            </w: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416516" w:rsidRPr="00416516" w:rsidTr="00416516">
        <w:trPr>
          <w:gridAfter w:val="1"/>
          <w:wAfter w:w="224" w:type="dxa"/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237,0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118,5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177,7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177,7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898,8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1 609,7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  <w:p w:rsid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12</w:t>
            </w:r>
          </w:p>
        </w:tc>
      </w:tr>
      <w:tr w:rsidR="00416516" w:rsidRPr="00416516" w:rsidTr="00416516">
        <w:trPr>
          <w:gridAfter w:val="1"/>
          <w:wAfter w:w="224" w:type="dxa"/>
          <w:trHeight w:val="1050"/>
        </w:trPr>
        <w:tc>
          <w:tcPr>
            <w:tcW w:w="8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lastRenderedPageBreak/>
              <w:t>Иные межбюджетные трансферты на повышение минимального размера оплаты труда с 01 мая 2018 года работникам муниципальных учреждений и органов местного самоуправления за счет средств районного бюджета</w:t>
            </w: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416516" w:rsidRPr="00416516" w:rsidTr="00416516">
        <w:trPr>
          <w:gridAfter w:val="1"/>
          <w:wAfter w:w="224" w:type="dxa"/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56,7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28,3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42,6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42,6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211,9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382,1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13</w:t>
            </w:r>
          </w:p>
        </w:tc>
      </w:tr>
      <w:tr w:rsidR="00416516" w:rsidRPr="00416516" w:rsidTr="00416516">
        <w:trPr>
          <w:gridAfter w:val="1"/>
          <w:wAfter w:w="224" w:type="dxa"/>
          <w:trHeight w:val="675"/>
        </w:trPr>
        <w:tc>
          <w:tcPr>
            <w:tcW w:w="8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Иные межбюджетные трансферты на реализацию проекта по поддержке местных инициатив </w:t>
            </w: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416516" w:rsidRPr="00416516" w:rsidTr="00416516">
        <w:trPr>
          <w:gridAfter w:val="1"/>
          <w:wAfter w:w="224" w:type="dxa"/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372,9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256,1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133,0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2 762,0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14</w:t>
            </w:r>
          </w:p>
        </w:tc>
      </w:tr>
      <w:tr w:rsidR="00416516" w:rsidRPr="00416516" w:rsidTr="00416516">
        <w:trPr>
          <w:gridAfter w:val="1"/>
          <w:wAfter w:w="224" w:type="dxa"/>
          <w:trHeight w:val="1016"/>
        </w:trPr>
        <w:tc>
          <w:tcPr>
            <w:tcW w:w="8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Иные межбюджетные трансферты на предоставление грантов на награждение победителей смотра-конкурса на звание «Лучшее муниципальное образование Нижегородской области в сфере благоустройства и дорожной деятельности» </w:t>
            </w: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416516" w:rsidRPr="00416516" w:rsidTr="00416516">
        <w:trPr>
          <w:gridAfter w:val="1"/>
          <w:wAfter w:w="224" w:type="dxa"/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122,3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66,7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102,7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142,2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678,4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416516" w:rsidRPr="00416516" w:rsidTr="00416516">
        <w:trPr>
          <w:gridAfter w:val="1"/>
          <w:wAfter w:w="224" w:type="dxa"/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6516" w:rsidRPr="00416516" w:rsidRDefault="00416516" w:rsidP="00416516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1 112,3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516" w:rsidRPr="00416516" w:rsidRDefault="00416516" w:rsidP="0041651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41651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</w:tbl>
    <w:p w:rsidR="00493C13" w:rsidRDefault="00493C13"/>
    <w:sectPr w:rsidR="00493C13" w:rsidSect="008E69A7">
      <w:headerReference w:type="default" r:id="rId6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0C2B" w:rsidRDefault="00EF0C2B" w:rsidP="00416516">
      <w:pPr>
        <w:spacing w:after="0" w:line="240" w:lineRule="auto"/>
      </w:pPr>
      <w:r>
        <w:separator/>
      </w:r>
    </w:p>
  </w:endnote>
  <w:endnote w:type="continuationSeparator" w:id="0">
    <w:p w:rsidR="00EF0C2B" w:rsidRDefault="00EF0C2B" w:rsidP="0041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0C2B" w:rsidRDefault="00EF0C2B" w:rsidP="00416516">
      <w:pPr>
        <w:spacing w:after="0" w:line="240" w:lineRule="auto"/>
      </w:pPr>
      <w:r>
        <w:separator/>
      </w:r>
    </w:p>
  </w:footnote>
  <w:footnote w:type="continuationSeparator" w:id="0">
    <w:p w:rsidR="00EF0C2B" w:rsidRDefault="00EF0C2B" w:rsidP="0041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66381"/>
      <w:docPartObj>
        <w:docPartGallery w:val="Page Numbers (Top of Page)"/>
        <w:docPartUnique/>
      </w:docPartObj>
    </w:sdtPr>
    <w:sdtContent>
      <w:p w:rsidR="008E69A7" w:rsidRDefault="008E69A7">
        <w:pPr>
          <w:pStyle w:val="a3"/>
          <w:jc w:val="center"/>
        </w:pPr>
        <w:fldSimple w:instr=" PAGE   \* MERGEFORMAT ">
          <w:r w:rsidR="00CF37D8">
            <w:rPr>
              <w:noProof/>
            </w:rPr>
            <w:t>5</w:t>
          </w:r>
        </w:fldSimple>
      </w:p>
    </w:sdtContent>
  </w:sdt>
  <w:p w:rsidR="008E69A7" w:rsidRDefault="008E69A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6516"/>
    <w:rsid w:val="00103F4B"/>
    <w:rsid w:val="00171D9E"/>
    <w:rsid w:val="00416516"/>
    <w:rsid w:val="00493C13"/>
    <w:rsid w:val="00495DD3"/>
    <w:rsid w:val="008E69A7"/>
    <w:rsid w:val="00CF37D8"/>
    <w:rsid w:val="00DA00F0"/>
    <w:rsid w:val="00EF0C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65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16516"/>
  </w:style>
  <w:style w:type="paragraph" w:styleId="a5">
    <w:name w:val="footer"/>
    <w:basedOn w:val="a"/>
    <w:link w:val="a6"/>
    <w:uiPriority w:val="99"/>
    <w:semiHidden/>
    <w:unhideWhenUsed/>
    <w:rsid w:val="004165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165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0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1020</Words>
  <Characters>5819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2018-08-03T07:22:00Z</cp:lastPrinted>
  <dcterms:created xsi:type="dcterms:W3CDTF">2018-08-03T05:02:00Z</dcterms:created>
  <dcterms:modified xsi:type="dcterms:W3CDTF">2018-08-03T07:22:00Z</dcterms:modified>
</cp:coreProperties>
</file>